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ECCA" w14:textId="3F5CD33E" w:rsidR="00076FBB" w:rsidRDefault="00BB3457">
      <w:r>
        <w:rPr>
          <w:rFonts w:hint="eastAsia"/>
        </w:rPr>
        <w:t>２０２２年８月２４日（水）　不審者対応訓練を行いました。</w:t>
      </w:r>
    </w:p>
    <w:p w14:paraId="6720D9AC" w14:textId="724B87C1" w:rsidR="00BB3457" w:rsidRDefault="00BB3457"/>
    <w:p w14:paraId="56A3E302" w14:textId="218C440C" w:rsidR="00BB3457" w:rsidRDefault="00BB3457">
      <w:r>
        <w:rPr>
          <w:rFonts w:hint="eastAsia"/>
        </w:rPr>
        <w:t>地元あわら警察署生活安全課のご協力を得て、</w:t>
      </w:r>
      <w:r w:rsidR="004F69E7">
        <w:rPr>
          <w:rFonts w:hint="eastAsia"/>
        </w:rPr>
        <w:t>不審者侵入時の対応訓練を実施しました。</w:t>
      </w:r>
    </w:p>
    <w:p w14:paraId="5B889C25" w14:textId="04CC738D" w:rsidR="004F69E7" w:rsidRDefault="00716070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54324D0" wp14:editId="033AE0BD">
            <wp:simplePos x="0" y="0"/>
            <wp:positionH relativeFrom="column">
              <wp:posOffset>2175510</wp:posOffset>
            </wp:positionH>
            <wp:positionV relativeFrom="page">
              <wp:posOffset>2184400</wp:posOffset>
            </wp:positionV>
            <wp:extent cx="1946910" cy="146050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E22939C" wp14:editId="2D7FEA3D">
            <wp:simplePos x="0" y="0"/>
            <wp:positionH relativeFrom="column">
              <wp:posOffset>-5715</wp:posOffset>
            </wp:positionH>
            <wp:positionV relativeFrom="page">
              <wp:posOffset>2178050</wp:posOffset>
            </wp:positionV>
            <wp:extent cx="1946910" cy="146050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E7">
        <w:br w:type="textWrapping" w:clear="all"/>
      </w:r>
    </w:p>
    <w:p w14:paraId="3279A73E" w14:textId="09C67ECC" w:rsidR="00716070" w:rsidRDefault="00716070"/>
    <w:p w14:paraId="1EFB1B19" w14:textId="224B5065" w:rsidR="00716070" w:rsidRDefault="00716070"/>
    <w:p w14:paraId="3E580304" w14:textId="51787F80" w:rsidR="00716070" w:rsidRDefault="00716070"/>
    <w:p w14:paraId="16C0438B" w14:textId="68EBF081" w:rsidR="00716070" w:rsidRDefault="00716070"/>
    <w:p w14:paraId="3E7669DE" w14:textId="5FC83DCB" w:rsidR="00716070" w:rsidRDefault="00716070"/>
    <w:p w14:paraId="1FF76DEA" w14:textId="72406353" w:rsidR="00716070" w:rsidRDefault="00716070"/>
    <w:p w14:paraId="2B2F65A2" w14:textId="77777777" w:rsidR="00716070" w:rsidRDefault="00716070">
      <w:pPr>
        <w:rPr>
          <w:rFonts w:hint="eastAsia"/>
        </w:rPr>
      </w:pPr>
    </w:p>
    <w:p w14:paraId="00353173" w14:textId="03B22A26" w:rsidR="004F69E7" w:rsidRDefault="004F69E7">
      <w:r>
        <w:rPr>
          <w:rFonts w:hint="eastAsia"/>
        </w:rPr>
        <w:t>本番を想定した訓練の為、事前情報は限定的で、職員それぞれの機転で判断し対応が</w:t>
      </w:r>
    </w:p>
    <w:p w14:paraId="593ED14A" w14:textId="520E05E8" w:rsidR="004F69E7" w:rsidRDefault="004F69E7">
      <w:r>
        <w:rPr>
          <w:rFonts w:hint="eastAsia"/>
        </w:rPr>
        <w:t>求められます。</w:t>
      </w:r>
    </w:p>
    <w:p w14:paraId="7F0565AD" w14:textId="25EB9026" w:rsidR="00716070" w:rsidRDefault="00716070">
      <w:r>
        <w:rPr>
          <w:rFonts w:hint="eastAsia"/>
        </w:rPr>
        <w:t>施設内に侵入しようとした不審者に気づいた職員が、刺激を与えないよう冷静に対応。</w:t>
      </w:r>
    </w:p>
    <w:p w14:paraId="5905CD42" w14:textId="5062330C" w:rsidR="00716070" w:rsidRDefault="00716070">
      <w:r>
        <w:rPr>
          <w:rFonts w:hint="eastAsia"/>
        </w:rPr>
        <w:t>別の職員が１１０番通報と同時に、「不審者侵入」を別の言葉に置き換えて館内に周知し</w:t>
      </w:r>
    </w:p>
    <w:p w14:paraId="624D4639" w14:textId="5FD3818B" w:rsidR="00716070" w:rsidRDefault="00716070">
      <w:pPr>
        <w:rPr>
          <w:rFonts w:hint="eastAsia"/>
        </w:rPr>
      </w:pPr>
      <w:r>
        <w:rPr>
          <w:rFonts w:hint="eastAsia"/>
        </w:rPr>
        <w:t>ご利用者の安全を確保します。</w:t>
      </w:r>
    </w:p>
    <w:p w14:paraId="1BAF7F84" w14:textId="6FD918E2" w:rsidR="00716070" w:rsidRDefault="001E1D9F">
      <w:r>
        <w:rPr>
          <w:noProof/>
        </w:rPr>
        <w:drawing>
          <wp:anchor distT="0" distB="0" distL="114300" distR="114300" simplePos="0" relativeHeight="251661312" behindDoc="0" locked="0" layoutInCell="1" allowOverlap="1" wp14:anchorId="502F54DC" wp14:editId="2CA241DE">
            <wp:simplePos x="0" y="0"/>
            <wp:positionH relativeFrom="column">
              <wp:posOffset>-1905</wp:posOffset>
            </wp:positionH>
            <wp:positionV relativeFrom="page">
              <wp:posOffset>5238750</wp:posOffset>
            </wp:positionV>
            <wp:extent cx="1979295" cy="1485900"/>
            <wp:effectExtent l="0" t="0" r="190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070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A21A76B" wp14:editId="28F88386">
            <wp:simplePos x="0" y="0"/>
            <wp:positionH relativeFrom="column">
              <wp:posOffset>2287905</wp:posOffset>
            </wp:positionH>
            <wp:positionV relativeFrom="page">
              <wp:posOffset>5270500</wp:posOffset>
            </wp:positionV>
            <wp:extent cx="1946910" cy="146050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B5EAE" w14:textId="3E6C7557" w:rsidR="00716070" w:rsidRDefault="00716070"/>
    <w:p w14:paraId="4E920499" w14:textId="10A6A76C" w:rsidR="00716070" w:rsidRDefault="00716070">
      <w:pPr>
        <w:rPr>
          <w:rFonts w:hint="eastAsia"/>
        </w:rPr>
      </w:pPr>
    </w:p>
    <w:p w14:paraId="1C746A08" w14:textId="425541F0" w:rsidR="004F69E7" w:rsidRDefault="004F69E7"/>
    <w:p w14:paraId="406B7566" w14:textId="62DE407C" w:rsidR="001E1D9F" w:rsidRDefault="001E1D9F"/>
    <w:p w14:paraId="5E188837" w14:textId="27A7C546" w:rsidR="001E1D9F" w:rsidRDefault="001E1D9F"/>
    <w:p w14:paraId="0912AB27" w14:textId="3182E4B8" w:rsidR="001E1D9F" w:rsidRDefault="001E1D9F"/>
    <w:p w14:paraId="31342D8B" w14:textId="39C3EE4F" w:rsidR="001E1D9F" w:rsidRDefault="001E1D9F"/>
    <w:p w14:paraId="2C9A2B1C" w14:textId="59011269" w:rsidR="001E1D9F" w:rsidRDefault="001E1D9F">
      <w:r>
        <w:rPr>
          <w:rFonts w:hint="eastAsia"/>
        </w:rPr>
        <w:t>数名の職員が身の回りにある道具と、さすまたを用い、不審者の暴動を抑えます。</w:t>
      </w:r>
    </w:p>
    <w:p w14:paraId="0701F904" w14:textId="4B04B568" w:rsidR="001E1D9F" w:rsidRDefault="001E1D9F">
      <w:r>
        <w:rPr>
          <w:rFonts w:hint="eastAsia"/>
        </w:rPr>
        <w:t>応戦の間に警察官が到着し取り押さえることが出来ました。</w:t>
      </w:r>
    </w:p>
    <w:p w14:paraId="776636EF" w14:textId="3132837E" w:rsidR="001E1D9F" w:rsidRDefault="001E1D9F">
      <w:r>
        <w:rPr>
          <w:noProof/>
        </w:rPr>
        <w:drawing>
          <wp:anchor distT="0" distB="0" distL="114300" distR="114300" simplePos="0" relativeHeight="251664384" behindDoc="0" locked="0" layoutInCell="1" allowOverlap="1" wp14:anchorId="2B0980A0" wp14:editId="47940E2E">
            <wp:simplePos x="0" y="0"/>
            <wp:positionH relativeFrom="column">
              <wp:posOffset>3996690</wp:posOffset>
            </wp:positionH>
            <wp:positionV relativeFrom="page">
              <wp:posOffset>7772400</wp:posOffset>
            </wp:positionV>
            <wp:extent cx="1832610" cy="137477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A66567" wp14:editId="204DCAE0">
            <wp:simplePos x="0" y="0"/>
            <wp:positionH relativeFrom="column">
              <wp:posOffset>2059305</wp:posOffset>
            </wp:positionH>
            <wp:positionV relativeFrom="page">
              <wp:posOffset>7775575</wp:posOffset>
            </wp:positionV>
            <wp:extent cx="1832610" cy="137477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4A896BF" wp14:editId="07A566E9">
            <wp:simplePos x="0" y="0"/>
            <wp:positionH relativeFrom="column">
              <wp:posOffset>-3810</wp:posOffset>
            </wp:positionH>
            <wp:positionV relativeFrom="page">
              <wp:posOffset>7661275</wp:posOffset>
            </wp:positionV>
            <wp:extent cx="1946910" cy="1460500"/>
            <wp:effectExtent l="0" t="0" r="0" b="635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8A776" w14:textId="79EB469F" w:rsidR="001E1D9F" w:rsidRDefault="001E1D9F"/>
    <w:p w14:paraId="52013766" w14:textId="2F83149F" w:rsidR="001E1D9F" w:rsidRDefault="001E1D9F">
      <w:r>
        <w:rPr>
          <w:rFonts w:hint="eastAsia"/>
        </w:rPr>
        <w:t>不審者侵入時の対応マニュアルに沿った行動が出来るかどうか、を検証する機会であった</w:t>
      </w:r>
      <w:r>
        <w:rPr>
          <w:rFonts w:hint="eastAsia"/>
        </w:rPr>
        <w:lastRenderedPageBreak/>
        <w:t>こと、</w:t>
      </w:r>
      <w:r w:rsidR="009A2F28">
        <w:rPr>
          <w:rFonts w:hint="eastAsia"/>
        </w:rPr>
        <w:t>日頃の危機管理の重要性を再認識しました。</w:t>
      </w:r>
    </w:p>
    <w:p w14:paraId="52BADE0B" w14:textId="73A0EE3E" w:rsidR="009A2F28" w:rsidRDefault="009A2F28">
      <w:r>
        <w:rPr>
          <w:rFonts w:hint="eastAsia"/>
        </w:rPr>
        <w:t>ささまたの使い方を評価いただき、改めて有効な使い方を教えていただきました。</w:t>
      </w:r>
    </w:p>
    <w:p w14:paraId="7FE0BF13" w14:textId="76A73932" w:rsidR="009A2F28" w:rsidRDefault="009A2F28"/>
    <w:p w14:paraId="1E50F744" w14:textId="5FBA9D2D" w:rsidR="009A2F28" w:rsidRDefault="009A2F2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D8079EE" wp14:editId="7C8D22EB">
            <wp:simplePos x="0" y="0"/>
            <wp:positionH relativeFrom="column">
              <wp:posOffset>2175510</wp:posOffset>
            </wp:positionH>
            <wp:positionV relativeFrom="page">
              <wp:posOffset>1955800</wp:posOffset>
            </wp:positionV>
            <wp:extent cx="1832610" cy="137477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C89E17D" wp14:editId="6F50C2FD">
            <wp:simplePos x="0" y="0"/>
            <wp:positionH relativeFrom="column">
              <wp:posOffset>-3810</wp:posOffset>
            </wp:positionH>
            <wp:positionV relativeFrom="page">
              <wp:posOffset>1981200</wp:posOffset>
            </wp:positionV>
            <wp:extent cx="1832610" cy="137477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B1F78" w14:textId="05279F83" w:rsidR="001E1D9F" w:rsidRDefault="001E1D9F">
      <w:pPr>
        <w:rPr>
          <w:rFonts w:hint="eastAsia"/>
        </w:rPr>
      </w:pPr>
    </w:p>
    <w:p w14:paraId="5C1F172A" w14:textId="6805397F" w:rsidR="009A2F28" w:rsidRPr="009A2F28" w:rsidRDefault="009A2F28" w:rsidP="009A2F28">
      <w:pPr>
        <w:rPr>
          <w:rFonts w:hint="eastAsia"/>
        </w:rPr>
      </w:pPr>
    </w:p>
    <w:p w14:paraId="2B7BB326" w14:textId="439495DE" w:rsidR="009A2F28" w:rsidRPr="009A2F28" w:rsidRDefault="009A2F28" w:rsidP="009A2F28">
      <w:pPr>
        <w:rPr>
          <w:rFonts w:hint="eastAsia"/>
        </w:rPr>
      </w:pPr>
    </w:p>
    <w:p w14:paraId="3646300E" w14:textId="3DAE4AB9" w:rsidR="009A2F28" w:rsidRPr="009A2F28" w:rsidRDefault="009A2F28" w:rsidP="009A2F28">
      <w:pPr>
        <w:rPr>
          <w:rFonts w:hint="eastAsia"/>
        </w:rPr>
      </w:pPr>
    </w:p>
    <w:p w14:paraId="6275798A" w14:textId="4FC49745" w:rsidR="009A2F28" w:rsidRDefault="009A2F28" w:rsidP="009A2F28">
      <w:pPr>
        <w:rPr>
          <w:rFonts w:hint="eastAsia"/>
        </w:rPr>
      </w:pPr>
    </w:p>
    <w:p w14:paraId="707E3FAF" w14:textId="365E02C7" w:rsidR="009A2F28" w:rsidRDefault="009A2F28" w:rsidP="009A2F28">
      <w:pPr>
        <w:ind w:firstLineChars="100" w:firstLine="210"/>
      </w:pPr>
    </w:p>
    <w:p w14:paraId="4F9D5CD7" w14:textId="0C7DCA6F" w:rsidR="009A2F28" w:rsidRDefault="009A2F28" w:rsidP="009A2F28">
      <w:pPr>
        <w:ind w:firstLineChars="100" w:firstLine="210"/>
      </w:pPr>
      <w:r>
        <w:rPr>
          <w:rFonts w:hint="eastAsia"/>
        </w:rPr>
        <w:t>数名の女性職員が「レディースガード研修」を受講し、護身術をはじめ防犯対策の</w:t>
      </w:r>
    </w:p>
    <w:p w14:paraId="50CBABBC" w14:textId="7A5FC348" w:rsidR="009A2F28" w:rsidRDefault="009A2F28" w:rsidP="009A2F28">
      <w:pPr>
        <w:ind w:firstLineChars="100" w:firstLine="210"/>
      </w:pPr>
      <w:r>
        <w:rPr>
          <w:rFonts w:hint="eastAsia"/>
        </w:rPr>
        <w:t>重要性を学びました。</w:t>
      </w:r>
    </w:p>
    <w:p w14:paraId="46D38A48" w14:textId="3C6CC000" w:rsidR="009A2F28" w:rsidRDefault="009A2F28" w:rsidP="009A2F28">
      <w:pPr>
        <w:ind w:firstLineChars="100" w:firstLine="210"/>
      </w:pPr>
    </w:p>
    <w:p w14:paraId="330EA3A8" w14:textId="53A92DD6" w:rsidR="009A2F28" w:rsidRDefault="009A2F28" w:rsidP="009A2F28">
      <w:pPr>
        <w:ind w:firstLineChars="100" w:firstLine="210"/>
      </w:pPr>
    </w:p>
    <w:p w14:paraId="1C50415D" w14:textId="1B87B87A" w:rsidR="009A2F28" w:rsidRDefault="009A2F28" w:rsidP="009A2F28">
      <w:pPr>
        <w:ind w:firstLineChars="100" w:firstLine="210"/>
        <w:rPr>
          <w:rFonts w:hint="eastAsia"/>
        </w:rPr>
      </w:pPr>
      <w:r>
        <w:rPr>
          <w:noProof/>
        </w:rPr>
        <w:drawing>
          <wp:inline distT="0" distB="0" distL="0" distR="0" wp14:anchorId="4190127A" wp14:editId="06B0D96D">
            <wp:extent cx="5242560" cy="259816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51" cy="26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CF42A" w14:textId="2BEFD2EA" w:rsidR="009A2F28" w:rsidRDefault="009A2F28" w:rsidP="009A2F28">
      <w:pPr>
        <w:rPr>
          <w:rFonts w:hint="eastAsia"/>
        </w:rPr>
      </w:pPr>
    </w:p>
    <w:p w14:paraId="2A7B24D0" w14:textId="4C62C364" w:rsidR="009A2F28" w:rsidRPr="009A2F28" w:rsidRDefault="009A2F28" w:rsidP="009A2F28">
      <w:r>
        <w:rPr>
          <w:rFonts w:hint="eastAsia"/>
        </w:rPr>
        <w:t>２０２２年８月２５日（木）福井新聞掲載</w:t>
      </w:r>
    </w:p>
    <w:sectPr w:rsidR="009A2F28" w:rsidRPr="009A2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57"/>
    <w:rsid w:val="00076FBB"/>
    <w:rsid w:val="0011345D"/>
    <w:rsid w:val="001E1D9F"/>
    <w:rsid w:val="004F69E7"/>
    <w:rsid w:val="00716070"/>
    <w:rsid w:val="009A2F28"/>
    <w:rsid w:val="00B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44ABC"/>
  <w15:chartTrackingRefBased/>
  <w15:docId w15:val="{882AD6CC-52A8-4CE3-86D8-2001E19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</dc:creator>
  <cp:keywords/>
  <dc:description/>
  <cp:lastModifiedBy>F06</cp:lastModifiedBy>
  <cp:revision>1</cp:revision>
  <dcterms:created xsi:type="dcterms:W3CDTF">2022-08-27T02:27:00Z</dcterms:created>
  <dcterms:modified xsi:type="dcterms:W3CDTF">2022-08-27T02:52:00Z</dcterms:modified>
</cp:coreProperties>
</file>